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DE" w:rsidRPr="00DD5CA7" w:rsidRDefault="005D5DDE" w:rsidP="005D5DD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D5DD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45.5pt" o:ole="">
            <v:imagedata r:id="rId5" o:title=""/>
          </v:shape>
          <o:OLEObject Type="Embed" ProgID="FoxitReader.Document" ShapeID="_x0000_i1025" DrawAspect="Content" ObjectID="_1760529120" r:id="rId6"/>
        </w:object>
      </w:r>
      <w:r w:rsidRPr="005D5DD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D5CA7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sz w:val="24"/>
          <w:szCs w:val="24"/>
        </w:rPr>
      </w:pPr>
      <w:r w:rsidRPr="00DD5CA7">
        <w:rPr>
          <w:rFonts w:ascii="Times New Roman" w:eastAsia="Calibri" w:hAnsi="Times New Roman" w:cs="Times New Roman"/>
          <w:sz w:val="24"/>
          <w:szCs w:val="24"/>
        </w:rPr>
        <w:t xml:space="preserve">      Основная образовательная программа начального общего образования  реализуются муниципальным  казенным общеобразовательным учреждением «Новопокровская основная общеобразовательная школа » через урочную и внеурочную деятельность с соблюдением требований действующих нормативных документов.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sz w:val="24"/>
          <w:szCs w:val="24"/>
        </w:rPr>
      </w:pPr>
      <w:r w:rsidRPr="00DD5CA7">
        <w:rPr>
          <w:rFonts w:ascii="Times New Roman" w:eastAsia="Calibri" w:hAnsi="Times New Roman" w:cs="Times New Roman"/>
          <w:sz w:val="24"/>
          <w:szCs w:val="24"/>
        </w:rPr>
        <w:t xml:space="preserve">   Нормативно-правовой базой для составления плана внеурочной деятельности школы на 2023-2024 учебный год являются следующие документы: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sz w:val="24"/>
          <w:szCs w:val="24"/>
        </w:rPr>
      </w:pPr>
      <w:r w:rsidRPr="00DD5CA7">
        <w:rPr>
          <w:rFonts w:ascii="Times New Roman" w:eastAsia="Calibri" w:hAnsi="Times New Roman" w:cs="Times New Roman"/>
          <w:sz w:val="24"/>
          <w:szCs w:val="24"/>
        </w:rPr>
        <w:t xml:space="preserve">− Федеральный закон от 29.12.2012 № 273-ФЗ «Об образовании в Российской Федерации» (с последующими изменениями); − 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(с последующими изменениями);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sz w:val="24"/>
          <w:szCs w:val="24"/>
        </w:rPr>
      </w:pPr>
      <w:r w:rsidRPr="00DD5CA7">
        <w:rPr>
          <w:rFonts w:ascii="Times New Roman" w:eastAsia="Calibri" w:hAnsi="Times New Roman" w:cs="Times New Roman"/>
          <w:sz w:val="24"/>
          <w:szCs w:val="24"/>
        </w:rPr>
        <w:t>−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(с последующими изменениями)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sz w:val="24"/>
          <w:szCs w:val="24"/>
        </w:rPr>
      </w:pPr>
      <w:r w:rsidRPr="00DD5CA7">
        <w:rPr>
          <w:rFonts w:ascii="Times New Roman" w:eastAsia="Calibri" w:hAnsi="Times New Roman" w:cs="Times New Roman"/>
          <w:sz w:val="24"/>
          <w:szCs w:val="24"/>
        </w:rPr>
        <w:t xml:space="preserve">− Приказ Министерства просвещения Российской Федерации от 22.03.2021 № 115«Об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sz w:val="24"/>
          <w:szCs w:val="24"/>
        </w:rPr>
      </w:pPr>
      <w:r w:rsidRPr="00DD5CA7">
        <w:rPr>
          <w:rFonts w:ascii="Times New Roman" w:eastAsia="Calibri" w:hAnsi="Times New Roman" w:cs="Times New Roman"/>
          <w:sz w:val="24"/>
          <w:szCs w:val="24"/>
        </w:rPr>
        <w:t xml:space="preserve">− Приказ </w:t>
      </w:r>
      <w:proofErr w:type="spellStart"/>
      <w:r w:rsidRPr="00DD5CA7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DD5CA7">
        <w:rPr>
          <w:rFonts w:ascii="Times New Roman" w:eastAsia="Calibri" w:hAnsi="Times New Roman" w:cs="Times New Roman"/>
          <w:sz w:val="24"/>
          <w:szCs w:val="24"/>
        </w:rPr>
        <w:t xml:space="preserve"> России от 18.05.2023 № 370 «Об утверждении федеральной образовательной программы основного общего образования» (Зарегистрировано в Минюсте России 12.07.2023 № 74223);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sz w:val="24"/>
          <w:szCs w:val="24"/>
        </w:rPr>
      </w:pPr>
      <w:r w:rsidRPr="00DD5CA7">
        <w:rPr>
          <w:rFonts w:ascii="Times New Roman" w:eastAsia="Calibri" w:hAnsi="Times New Roman" w:cs="Times New Roman"/>
          <w:sz w:val="24"/>
          <w:szCs w:val="24"/>
        </w:rPr>
        <w:t>− Постановление Главного государственного санитарного врача РФ от 28.09.2020 №28 «Об утверждении санитарных правил СП 2.4.3648-20 «</w:t>
      </w:r>
      <w:proofErr w:type="spellStart"/>
      <w:r w:rsidRPr="00DD5CA7">
        <w:rPr>
          <w:rFonts w:ascii="Times New Roman" w:eastAsia="Calibri" w:hAnsi="Times New Roman" w:cs="Times New Roman"/>
          <w:sz w:val="24"/>
          <w:szCs w:val="24"/>
        </w:rPr>
        <w:t>Санитарно</w:t>
      </w:r>
      <w:proofErr w:type="spellEnd"/>
      <w:r w:rsidRPr="00DD5CA7">
        <w:rPr>
          <w:rFonts w:ascii="Times New Roman" w:eastAsia="Calibri" w:hAnsi="Times New Roman" w:cs="Times New Roman"/>
          <w:sz w:val="24"/>
          <w:szCs w:val="24"/>
        </w:rPr>
        <w:t xml:space="preserve"> - эпидемиологические требования к организациям воспитания и обучения, отдыха и оздоровления детей и молодежи»;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5C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Письмо </w:t>
      </w:r>
      <w:proofErr w:type="spellStart"/>
      <w:r w:rsidRPr="00DD5CA7">
        <w:rPr>
          <w:rFonts w:ascii="Times New Roman" w:eastAsia="Calibri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DD5C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17.06.2022 №03-871 «Об организации занятий «Разговоры о </w:t>
      </w:r>
      <w:proofErr w:type="gramStart"/>
      <w:r w:rsidRPr="00DD5CA7">
        <w:rPr>
          <w:rFonts w:ascii="Times New Roman" w:eastAsia="Calibri" w:hAnsi="Times New Roman" w:cs="Times New Roman"/>
          <w:color w:val="000000"/>
          <w:sz w:val="24"/>
          <w:szCs w:val="24"/>
        </w:rPr>
        <w:t>важном</w:t>
      </w:r>
      <w:proofErr w:type="gramEnd"/>
      <w:r w:rsidRPr="00DD5C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»;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5C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Устав муниципального казенного общеобразовательного учреждения «Новопокровская основная общеобразовательная школа»; </w:t>
      </w:r>
    </w:p>
    <w:p w:rsidR="005D5DDE" w:rsidRPr="00DD5CA7" w:rsidRDefault="005D5DDE" w:rsidP="005D5DD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5C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Основная образовательная программа начального общего образования муниципального казенного общеобразовательного учреждения «Новопокровская основная общеобразовательная школа» 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Внеурочная деятельность - образовательная деятельность, направленная на достижение планируемых результатов (предметных, </w:t>
      </w:r>
      <w:proofErr w:type="spell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личностных) освоения основной образовательной программы начального общего образования, осуществляемая в формах, отличных </w:t>
      </w:r>
      <w:proofErr w:type="gram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урочной.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программы, а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рабочие программы внеурочной деятельности являются обязательной частью содержательного раздела основной образовательной программы начального общего образования.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Целью плана внеурочной деятельности является содействие в обеспечении достижения ожидаемых результатов учащихся 5 классов общеобразовательного учреждения в соответствии с основной образовательной программой основного общего образования, социальное, творческое, интеллектуальное, общекультурное, физическое, гражданско-патриотическое развитие учащихся, создание условий для их самореализации и осуществление педагогической поддержки в преодолении ими трудностей в обучении, социализации.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общеобразовательного учреждения. 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и виды внеурочной деятельности определены в соответствии </w:t>
      </w:r>
      <w:proofErr w:type="gram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обновленным</w:t>
      </w:r>
      <w:proofErr w:type="gram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НОО.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организована по направлениям: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Направления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рекомендуемые для всех учащихся: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 по формированию функциональной грамотности учащихся;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занятия, направленные на удовлетворение </w:t>
      </w:r>
      <w:proofErr w:type="spell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и потребностей учащихся.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Направления вариативной части: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занятия, связанные с реализацией особых интеллектуальных и социокультурных потребностей учащихся;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талантов;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занятия, направленные на удовлетворение социальных интересов и потребностей учащихся, на педагогическое сопровождение деятельности социально-ориентированных ученических сообществ, детских общественных объединений, органов ученического самоуправления, на организацию совместно с учащимися комплекса мероприятий воспитательной направленности.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Формы внеурочной деятельности предусматривают активность и самостоятельность учащихся, сочетают индивидуальную и групповую работы, обеспечивают гибкий режим занятий (продолжительность, последовательность), переменный состав учащихся, проектную и исследовательскую деятельность, экскурсии, походы, деловые игры и прочее.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занятий, предусмотренных в рамках внеурочной деятельности, формируется с </w:t>
      </w:r>
      <w:proofErr w:type="spell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учѐтом</w:t>
      </w:r>
      <w:proofErr w:type="spell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пожеланий учащихся и их родителей (законных представителей) несовершеннолетних учащихся.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организована в режиме шестидневной рабочей недели. Продолжительность занятия составляет не менее 30 минут, перемена - 10 минут. </w:t>
      </w:r>
      <w:proofErr w:type="gram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</w:t>
      </w:r>
      <w:proofErr w:type="gram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объѐм</w:t>
      </w:r>
      <w:proofErr w:type="spell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нагрузки учащихся соответствует максимально допустимому количеству часов внеурочной деятельности для класса не более 10 часов. </w:t>
      </w:r>
    </w:p>
    <w:p w:rsidR="005D5DDE" w:rsidRDefault="005D5DDE" w:rsidP="005D5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DDE" w:rsidRPr="00DD5CA7" w:rsidRDefault="005D5DDE" w:rsidP="005D5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5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занятий внеурочной деятельности.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F1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Направления, рекомендуемые для всех учащихся.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1.1. Направление «Информационно-просветительские занятия патриотической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нравственной и экологической направленности </w:t>
      </w:r>
      <w:r w:rsidRPr="001F1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«Разговоры о </w:t>
      </w:r>
      <w:proofErr w:type="gramStart"/>
      <w:r w:rsidRPr="001F1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важном</w:t>
      </w:r>
      <w:proofErr w:type="gramEnd"/>
      <w:r w:rsidRPr="001F1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программой 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«Разговоры о важном».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ценностного отношения учащихся к своей Родине - России, населяющим ее людям, ее уникальной истории, богатой природе и великой культуре.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задача: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соответствующей внутренней позиции личности школьника, необходимой ему для конструктивного и ответственного поведения в обществе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1.2.  Направление «Занятия по формированию функциональной грамотности учащихся» представлено программой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«Формирование функциональной грамотности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».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способностей учащихся применять приобретенные знания, умения и навыки для решения задач в различных сферах жизнедеятельности (обеспечение связи обучения с жизнью).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задача: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 развитие финансовой компетенции.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1.3.   Направление «Занятия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направленные на удовлетворение </w:t>
      </w:r>
      <w:proofErr w:type="spell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и потребностей учащихся» представлено программой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«Россия – мои горизонты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».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ценностного отношения учащихся к труду, как основному способу достижения жизненного благополучия и ощущения уверенности в жизни.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задача: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</w:t>
      </w:r>
      <w:proofErr w:type="gram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дальнейшей профессиональной и вне профессиональной деятельности. </w:t>
      </w:r>
    </w:p>
    <w:p w:rsidR="005D5DDE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Направления вариативной части.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2.1.Направление «Занятия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связанные с реализацией особых интеллектуальных и социокультурных потребностей учащихся» представлено программой 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«Т</w:t>
      </w:r>
      <w:r w:rsidR="00A136D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еатр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»,  «Биология для всех».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интеллектуальное и общекультурное развитие учащихся, удовлетворение их особых познавательных, культурных, оздоровительных потребностей и интересов.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задача: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ценностного отношения учащихся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«Занятия,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талантов» представлено программами 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«Спортивные игры»,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«Туриз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».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удовлетворение интересов и потребностей учащихся в физическом развитии, помощь в самореализации, раскрытии и развитии способностей и талантов, оздоровительных потребностей и интересов.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задача: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развитие учащихся, привитие им любви к спорту, побуждение к здоровому образу жизни, воспитание силы воли, ответственности, формирование установок на защиту слабых; 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2.3.Направление «Занятия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 на удовлетворение социальных интересов и потребностей учащихся, на педагогическое сопровождение деятельности социально-ориентированных ученических сообществ, детских общественных объединений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органов ученического самоуправления, на организацию совместно с учащимися комплекса мероприятий воспитательной направленности» представлено движением </w:t>
      </w:r>
      <w:r w:rsidRPr="001F1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proofErr w:type="spellStart"/>
      <w:r w:rsidRPr="001F1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Юнармия</w:t>
      </w:r>
      <w:proofErr w:type="spellEnd"/>
      <w:r w:rsidRPr="001F1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</w:t>
      </w: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«РД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ДМ</w:t>
      </w:r>
      <w:r w:rsidRPr="001F14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», «Совет Министров».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Основная цель: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важных для жизни подрастающего человека социальных умений - заботиться о других,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задача: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психологического благополучия учащихся в образовательном пространстве школы, создание условий для развития ответственности за формирование макро- и микр</w:t>
      </w:r>
      <w:proofErr w:type="gramStart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коммуникаций, складывающихся в общеобразовательном учреждении, понимание зон личного влияния на уклад школьной жизни. 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плана внеурочной деятельности осуществляется через работу кружков или внеклассных мероприятий.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DDE" w:rsidRPr="001F143B" w:rsidRDefault="005D5DDE" w:rsidP="005D5D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143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 внеурочной деятельности</w:t>
      </w:r>
    </w:p>
    <w:p w:rsidR="005D5DDE" w:rsidRDefault="005D5DDE" w:rsidP="005D5D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 2023 – 2024</w:t>
      </w:r>
      <w:r w:rsidRPr="001F143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5D5DDE" w:rsidRDefault="005D5DDE" w:rsidP="005D5D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8172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Таблица № 1</w:t>
      </w:r>
    </w:p>
    <w:p w:rsidR="005D5DDE" w:rsidRPr="0088172C" w:rsidRDefault="005D5DDE" w:rsidP="005D5D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08"/>
        <w:gridCol w:w="1955"/>
        <w:gridCol w:w="1959"/>
        <w:gridCol w:w="1372"/>
        <w:gridCol w:w="871"/>
        <w:gridCol w:w="706"/>
      </w:tblGrid>
      <w:tr w:rsidR="005D5DDE" w:rsidRPr="001F143B" w:rsidTr="00B849E9">
        <w:trPr>
          <w:trHeight w:val="376"/>
        </w:trPr>
        <w:tc>
          <w:tcPr>
            <w:tcW w:w="2708" w:type="dxa"/>
            <w:vMerge w:val="restart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Направления внеурочной деятельности</w:t>
            </w:r>
          </w:p>
        </w:tc>
        <w:tc>
          <w:tcPr>
            <w:tcW w:w="1955" w:type="dxa"/>
            <w:vMerge w:val="restart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Наименование рабочей программы</w:t>
            </w:r>
          </w:p>
        </w:tc>
        <w:tc>
          <w:tcPr>
            <w:tcW w:w="1959" w:type="dxa"/>
            <w:vMerge w:val="restart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Вид деятельности</w:t>
            </w:r>
          </w:p>
        </w:tc>
        <w:tc>
          <w:tcPr>
            <w:tcW w:w="1372" w:type="dxa"/>
            <w:vMerge w:val="restart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Форма проведения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Количество часов</w:t>
            </w:r>
          </w:p>
        </w:tc>
      </w:tr>
      <w:tr w:rsidR="005D5DDE" w:rsidRPr="001F143B" w:rsidTr="00B849E9">
        <w:trPr>
          <w:trHeight w:val="388"/>
        </w:trPr>
        <w:tc>
          <w:tcPr>
            <w:tcW w:w="2708" w:type="dxa"/>
            <w:vMerge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955" w:type="dxa"/>
            <w:vMerge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959" w:type="dxa"/>
            <w:vMerge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372" w:type="dxa"/>
            <w:vMerge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 неделю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5D5DDE" w:rsidRPr="001F143B" w:rsidTr="00B849E9">
        <w:tc>
          <w:tcPr>
            <w:tcW w:w="6622" w:type="dxa"/>
            <w:gridSpan w:val="3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Часть, рекомендуемая для всех учащихся</w:t>
            </w:r>
          </w:p>
        </w:tc>
        <w:tc>
          <w:tcPr>
            <w:tcW w:w="1372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5DDE" w:rsidRPr="001F143B" w:rsidTr="00B849E9">
        <w:tc>
          <w:tcPr>
            <w:tcW w:w="2708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955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 w:rsidRPr="001F14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важном</w:t>
            </w:r>
            <w:proofErr w:type="gramEnd"/>
            <w:r w:rsidRPr="001F14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95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информационно-просветительский</w:t>
            </w:r>
          </w:p>
        </w:tc>
        <w:tc>
          <w:tcPr>
            <w:tcW w:w="1372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классный час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5DDE" w:rsidRPr="001F143B" w:rsidTr="00B849E9">
        <w:tc>
          <w:tcPr>
            <w:tcW w:w="2708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Занятия по формированию функциональной грамотности учащихся </w:t>
            </w:r>
          </w:p>
        </w:tc>
        <w:tc>
          <w:tcPr>
            <w:tcW w:w="1955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Формирование функциональной грамотности</w:t>
            </w: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5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познавательный</w:t>
            </w:r>
          </w:p>
        </w:tc>
        <w:tc>
          <w:tcPr>
            <w:tcW w:w="1372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</w:rPr>
              <w:t>кружок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5DDE" w:rsidRPr="001F143B" w:rsidTr="00B849E9">
        <w:tc>
          <w:tcPr>
            <w:tcW w:w="2708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Занятия, направленные на удовлетворение </w:t>
            </w:r>
            <w:proofErr w:type="spellStart"/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профориентационных</w:t>
            </w:r>
            <w:proofErr w:type="spellEnd"/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интересов и потребностей учащихся</w:t>
            </w:r>
          </w:p>
        </w:tc>
        <w:tc>
          <w:tcPr>
            <w:tcW w:w="1955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Россия – мои горизонты</w:t>
            </w: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5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 xml:space="preserve">информационно-просветительский </w:t>
            </w:r>
          </w:p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</w:rPr>
              <w:t>К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>лассный час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5DDE" w:rsidRPr="001F143B" w:rsidTr="00B849E9">
        <w:tc>
          <w:tcPr>
            <w:tcW w:w="6622" w:type="dxa"/>
            <w:gridSpan w:val="3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Вариативная часть</w:t>
            </w:r>
          </w:p>
        </w:tc>
        <w:tc>
          <w:tcPr>
            <w:tcW w:w="1372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5DDE" w:rsidRPr="001F143B" w:rsidTr="00B849E9">
        <w:tc>
          <w:tcPr>
            <w:tcW w:w="2708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Занятия, связанные с реализацией особых интеллектуальных и социокультурных  потребностей учащихся</w:t>
            </w:r>
          </w:p>
        </w:tc>
        <w:tc>
          <w:tcPr>
            <w:tcW w:w="1955" w:type="dxa"/>
          </w:tcPr>
          <w:p w:rsidR="005D5DDE" w:rsidRPr="001F143B" w:rsidRDefault="005D5DDE" w:rsidP="00A136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«Т</w:t>
            </w:r>
            <w:r w:rsidR="00A136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еатр</w:t>
            </w: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5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познавательный</w:t>
            </w:r>
          </w:p>
        </w:tc>
        <w:tc>
          <w:tcPr>
            <w:tcW w:w="1372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</w:rPr>
              <w:t>кружок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5DDE" w:rsidRPr="001F143B" w:rsidTr="00B849E9">
        <w:trPr>
          <w:trHeight w:val="266"/>
        </w:trPr>
        <w:tc>
          <w:tcPr>
            <w:tcW w:w="2708" w:type="dxa"/>
            <w:vMerge w:val="restart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«Спортивные игры»</w:t>
            </w: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спортивно - оздоровительный</w:t>
            </w:r>
          </w:p>
        </w:tc>
        <w:tc>
          <w:tcPr>
            <w:tcW w:w="1372" w:type="dxa"/>
            <w:tcBorders>
              <w:bottom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</w:rPr>
              <w:t>секция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5DDE" w:rsidRPr="001F143B" w:rsidTr="00B849E9">
        <w:trPr>
          <w:trHeight w:val="841"/>
        </w:trPr>
        <w:tc>
          <w:tcPr>
            <w:tcW w:w="2708" w:type="dxa"/>
            <w:vMerge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«Биология для всех»</w:t>
            </w:r>
          </w:p>
        </w:tc>
        <w:tc>
          <w:tcPr>
            <w:tcW w:w="1959" w:type="dxa"/>
            <w:tcBorders>
              <w:top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творческий</w:t>
            </w:r>
          </w:p>
        </w:tc>
        <w:tc>
          <w:tcPr>
            <w:tcW w:w="1372" w:type="dxa"/>
            <w:tcBorders>
              <w:top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</w:rPr>
              <w:t>кружок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5DDE" w:rsidRPr="001F143B" w:rsidTr="00B849E9">
        <w:trPr>
          <w:trHeight w:val="532"/>
        </w:trPr>
        <w:tc>
          <w:tcPr>
            <w:tcW w:w="2708" w:type="dxa"/>
            <w:vMerge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«Туризм»</w:t>
            </w:r>
          </w:p>
        </w:tc>
        <w:tc>
          <w:tcPr>
            <w:tcW w:w="1959" w:type="dxa"/>
            <w:tcBorders>
              <w:top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спортивно - оздоровительный</w:t>
            </w:r>
          </w:p>
        </w:tc>
        <w:tc>
          <w:tcPr>
            <w:tcW w:w="1372" w:type="dxa"/>
            <w:tcBorders>
              <w:top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</w:rPr>
              <w:t>секция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D5DDE" w:rsidRPr="001F143B" w:rsidTr="00B849E9">
        <w:tc>
          <w:tcPr>
            <w:tcW w:w="2708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Занятия, направленные на удовлетворение социальных интересов и потребностей учащихся, на педагогическое сопровождение деятельности социально-ориентированных ученических сообществ, </w:t>
            </w:r>
            <w:r w:rsidRPr="001F143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детских общественных объединений, органов ученического самоуправления, на организацию совместно с учащимися комплекса мероприятий воспитательной направленности</w:t>
            </w:r>
          </w:p>
        </w:tc>
        <w:tc>
          <w:tcPr>
            <w:tcW w:w="1955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Юнармия</w:t>
            </w:r>
            <w:proofErr w:type="spellEnd"/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«РДШ»</w:t>
            </w:r>
          </w:p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«Совет министров»</w:t>
            </w:r>
          </w:p>
        </w:tc>
        <w:tc>
          <w:tcPr>
            <w:tcW w:w="195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</w:rPr>
              <w:t>социальное творчество</w:t>
            </w:r>
          </w:p>
        </w:tc>
        <w:tc>
          <w:tcPr>
            <w:tcW w:w="1372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социальное творчество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5DDE" w:rsidRPr="001F143B" w:rsidTr="00B849E9">
        <w:tc>
          <w:tcPr>
            <w:tcW w:w="2708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949" w:type="dxa"/>
            <w:gridSpan w:val="3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Итого: 9</w:t>
            </w:r>
          </w:p>
        </w:tc>
      </w:tr>
    </w:tbl>
    <w:p w:rsidR="005D5DDE" w:rsidRPr="001F143B" w:rsidRDefault="005D5DDE" w:rsidP="005D5D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D5DDE" w:rsidRPr="001F143B" w:rsidRDefault="005D5DDE" w:rsidP="005D5D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D5DDE" w:rsidRPr="001F143B" w:rsidRDefault="005D5DDE" w:rsidP="005D5D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D5DDE" w:rsidRDefault="005D5DDE" w:rsidP="005D5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Сетка занятий внеурочной деятельности</w:t>
      </w:r>
    </w:p>
    <w:p w:rsidR="005D5DDE" w:rsidRPr="001F143B" w:rsidRDefault="005D5DDE" w:rsidP="005D5D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143B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</w:p>
    <w:p w:rsidR="005D5DDE" w:rsidRPr="001F143B" w:rsidRDefault="005D5DDE" w:rsidP="005D5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09"/>
        <w:gridCol w:w="1911"/>
        <w:gridCol w:w="1849"/>
        <w:gridCol w:w="1829"/>
        <w:gridCol w:w="1873"/>
      </w:tblGrid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lang w:eastAsia="ru-RU"/>
              </w:rPr>
              <w:t>Название  программы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lang w:eastAsia="ru-RU"/>
              </w:rPr>
              <w:t>руководитель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 w:rsidRPr="001F14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важном</w:t>
            </w:r>
            <w:proofErr w:type="gramEnd"/>
            <w:r w:rsidRPr="001F14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</w:p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«Ф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ормирование функциональной грамотности</w:t>
            </w: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Качесова</w:t>
            </w:r>
            <w:proofErr w:type="spellEnd"/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О.И.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Россия-мои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горизонты</w:t>
            </w: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6-7 классов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Чудова И.В.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A13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«Т</w:t>
            </w:r>
            <w:r w:rsidR="00A136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еатр</w:t>
            </w:r>
            <w:bookmarkStart w:id="0" w:name="_GoBack"/>
            <w:bookmarkEnd w:id="0"/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Жигалева З.В.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«Спортивные игры»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Д.Н.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«Туризм»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Д.Н.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Биология для всех</w:t>
            </w: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7 класса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Жигалева З.В.</w:t>
            </w:r>
          </w:p>
        </w:tc>
      </w:tr>
      <w:tr w:rsidR="005D5DDE" w:rsidRPr="001F143B" w:rsidTr="00B849E9">
        <w:tc>
          <w:tcPr>
            <w:tcW w:w="2109" w:type="dxa"/>
          </w:tcPr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Юнармия</w:t>
            </w:r>
            <w:proofErr w:type="spellEnd"/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«РД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ДМ</w:t>
            </w: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5D5DDE" w:rsidRPr="001F143B" w:rsidRDefault="005D5DDE" w:rsidP="00B849E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F14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«Совет министров»</w:t>
            </w:r>
          </w:p>
        </w:tc>
        <w:tc>
          <w:tcPr>
            <w:tcW w:w="1911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</w:p>
        </w:tc>
        <w:tc>
          <w:tcPr>
            <w:tcW w:w="184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829" w:type="dxa"/>
          </w:tcPr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5D5DDE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143B">
              <w:rPr>
                <w:rFonts w:ascii="Times New Roman" w:eastAsia="Times New Roman" w:hAnsi="Times New Roman" w:cs="Times New Roman"/>
                <w:lang w:eastAsia="ru-RU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5D5DDE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Кабашная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Ю.С.,</w:t>
            </w:r>
          </w:p>
          <w:p w:rsidR="005D5DDE" w:rsidRPr="001F143B" w:rsidRDefault="005D5DDE" w:rsidP="00B84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Чудова И.В.</w:t>
            </w:r>
          </w:p>
        </w:tc>
      </w:tr>
    </w:tbl>
    <w:p w:rsidR="005D5DDE" w:rsidRPr="001F143B" w:rsidRDefault="005D5DDE" w:rsidP="005D5DDE">
      <w:pPr>
        <w:rPr>
          <w:rFonts w:ascii="Calibri" w:eastAsia="Calibri" w:hAnsi="Calibri" w:cs="Times New Roman"/>
        </w:rPr>
      </w:pPr>
    </w:p>
    <w:p w:rsidR="005D5DDE" w:rsidRPr="001F143B" w:rsidRDefault="005D5DDE" w:rsidP="005D5DDE">
      <w:pPr>
        <w:rPr>
          <w:rFonts w:ascii="Calibri" w:eastAsia="Calibri" w:hAnsi="Calibri" w:cs="Times New Roman"/>
        </w:rPr>
      </w:pPr>
    </w:p>
    <w:p w:rsidR="005D5DDE" w:rsidRPr="001F143B" w:rsidRDefault="005D5DDE" w:rsidP="005D5DDE">
      <w:pPr>
        <w:rPr>
          <w:rFonts w:ascii="Calibri" w:eastAsia="Calibri" w:hAnsi="Calibri" w:cs="Times New Roman"/>
        </w:rPr>
      </w:pPr>
    </w:p>
    <w:p w:rsidR="005D5DDE" w:rsidRPr="001F143B" w:rsidRDefault="005D5DDE" w:rsidP="005D5DDE">
      <w:pPr>
        <w:rPr>
          <w:rFonts w:ascii="Calibri" w:eastAsia="Calibri" w:hAnsi="Calibri" w:cs="Times New Roman"/>
        </w:rPr>
      </w:pPr>
    </w:p>
    <w:p w:rsidR="005D5DDE" w:rsidRPr="001F143B" w:rsidRDefault="005D5DDE" w:rsidP="005D5DDE">
      <w:pPr>
        <w:rPr>
          <w:rFonts w:ascii="Times New Roman" w:eastAsia="Calibri" w:hAnsi="Times New Roman" w:cs="Times New Roman"/>
          <w:sz w:val="28"/>
          <w:szCs w:val="28"/>
        </w:rPr>
      </w:pPr>
    </w:p>
    <w:p w:rsidR="000040DA" w:rsidRDefault="000040DA"/>
    <w:sectPr w:rsidR="00004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FD"/>
    <w:rsid w:val="000040DA"/>
    <w:rsid w:val="005D5DDE"/>
    <w:rsid w:val="009F33FD"/>
    <w:rsid w:val="00A1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D5DD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5D5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D5DD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5D5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1773</Words>
  <Characters>10107</Characters>
  <Application>Microsoft Office Word</Application>
  <DocSecurity>0</DocSecurity>
  <Lines>84</Lines>
  <Paragraphs>23</Paragraphs>
  <ScaleCrop>false</ScaleCrop>
  <Company/>
  <LinksUpToDate>false</LinksUpToDate>
  <CharactersWithSpaces>11857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2023-11-03T08:02:00Z</dcterms:created>
  <dcterms:modified xsi:type="dcterms:W3CDTF">2023-11-03T08:06:00Z</dcterms:modified>
</cp:coreProperties>
</file>